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60454B" w:rsidTr="0060454B">
        <w:trPr>
          <w:trHeight w:val="3390"/>
        </w:trPr>
        <w:tc>
          <w:tcPr>
            <w:tcW w:w="4537" w:type="dxa"/>
          </w:tcPr>
          <w:p w:rsidR="0060454B" w:rsidRDefault="00604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0454B" w:rsidRDefault="0060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60454B" w:rsidRDefault="0060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класс, задания</w:t>
            </w: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4B" w:rsidRDefault="0060454B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4B" w:rsidRDefault="0060454B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60454B" w:rsidRDefault="00604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454B" w:rsidRDefault="0060454B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4ED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91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</w:p>
    <w:p w:rsidR="00B86B91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пероксид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водорода обладает слабыми кислотными свойствами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образовывать соли. </w:t>
      </w:r>
    </w:p>
    <w:p w:rsidR="00B86B91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окислении на воздухе один из щелочных металлов образует преимущественно пероксид. Укажите какой это металл, напишите уравнение реакции окисления металла до пероксида (реакция 1) и реакцию его взаимодействия с соляной кислотой (реакция 2).</w:t>
      </w:r>
    </w:p>
    <w:p w:rsidR="00B86B91" w:rsidRPr="0074421B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Одним из способов получения пероксида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щелочно-земельного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металла является н</w:t>
      </w:r>
      <w:r w:rsidRPr="00AF0637">
        <w:rPr>
          <w:rFonts w:ascii="Times New Roman" w:hAnsi="Times New Roman" w:cs="Times New Roman"/>
          <w:sz w:val="28"/>
          <w:szCs w:val="28"/>
        </w:rPr>
        <w:t>агревани</w:t>
      </w:r>
      <w:r>
        <w:rPr>
          <w:rFonts w:ascii="Times New Roman" w:hAnsi="Times New Roman" w:cs="Times New Roman"/>
          <w:sz w:val="28"/>
          <w:szCs w:val="28"/>
        </w:rPr>
        <w:t>е его</w:t>
      </w:r>
      <w:r w:rsidRPr="00AF0637">
        <w:rPr>
          <w:rFonts w:ascii="Times New Roman" w:hAnsi="Times New Roman" w:cs="Times New Roman"/>
          <w:sz w:val="28"/>
          <w:szCs w:val="28"/>
        </w:rPr>
        <w:t xml:space="preserve"> оксида </w:t>
      </w:r>
      <w:r>
        <w:rPr>
          <w:rFonts w:ascii="Times New Roman" w:hAnsi="Times New Roman" w:cs="Times New Roman"/>
          <w:sz w:val="28"/>
          <w:szCs w:val="28"/>
        </w:rPr>
        <w:t xml:space="preserve">в среде кислорода при 500°C (реакция 3). Установите, какой это металл, если известно, что растворимые соли этого металла являются качественными реагентами на ион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2- </w:t>
      </w:r>
      <w:r>
        <w:rPr>
          <w:rFonts w:ascii="Times New Roman" w:hAnsi="Times New Roman" w:cs="Times New Roman"/>
          <w:sz w:val="28"/>
          <w:szCs w:val="28"/>
        </w:rPr>
        <w:t>(реакция 4). Напишите уравнения реакций 3 и 4.</w:t>
      </w:r>
    </w:p>
    <w:p w:rsidR="00B86B91" w:rsidRDefault="00B86B91" w:rsidP="00B86B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Пероксидный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мостик присутствует в некоторых неорганических и органических соединениях. Например, в пероксомоносерной кислоте (кислота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пероксодисерной кислоте. Установите молекулярные формулы этих кислот, если известно, что кислорода в пероксодисерной кислоте 16,49%, в кислоте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70,18%, а также что обе кислоты - двухосновные. Напишите структурные формулы данных кислот.</w:t>
      </w:r>
    </w:p>
    <w:p w:rsidR="00B86B91" w:rsidRDefault="00B86B91" w:rsidP="00B86B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6B91" w:rsidRDefault="00B86B91" w:rsidP="00B86B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91">
        <w:rPr>
          <w:rFonts w:ascii="Times New Roman" w:hAnsi="Times New Roman" w:cs="Times New Roman"/>
          <w:b/>
          <w:sz w:val="28"/>
          <w:szCs w:val="28"/>
        </w:rPr>
        <w:t xml:space="preserve">Задача 2 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68">
        <w:rPr>
          <w:rFonts w:ascii="Times New Roman" w:hAnsi="Times New Roman" w:cs="Times New Roman"/>
          <w:sz w:val="28"/>
          <w:szCs w:val="28"/>
        </w:rPr>
        <w:t>В старинных руководствах по химическому анализу рекомендуется использовать «раствор хамелеона» для определения в образцах неизвестного состава содержания сульфита натрия Na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46568">
        <w:rPr>
          <w:rFonts w:ascii="Times New Roman" w:hAnsi="Times New Roman" w:cs="Times New Roman"/>
          <w:sz w:val="28"/>
          <w:szCs w:val="28"/>
        </w:rPr>
        <w:t>, пероксида водорода Н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 xml:space="preserve"> или щавелевой кислоты Н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>С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46568">
        <w:rPr>
          <w:rFonts w:ascii="Times New Roman" w:hAnsi="Times New Roman" w:cs="Times New Roman"/>
          <w:sz w:val="28"/>
          <w:szCs w:val="28"/>
        </w:rPr>
        <w:t>.</w:t>
      </w:r>
      <w:r w:rsidRPr="00FB7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Название свое </w:t>
      </w:r>
      <w:r w:rsidRPr="00446568">
        <w:rPr>
          <w:rFonts w:ascii="Times New Roman" w:hAnsi="Times New Roman" w:cs="Times New Roman"/>
          <w:sz w:val="28"/>
          <w:szCs w:val="28"/>
        </w:rPr>
        <w:t>«раствор хамелеона»</w:t>
      </w:r>
      <w:r>
        <w:rPr>
          <w:rFonts w:ascii="Times New Roman" w:hAnsi="Times New Roman" w:cs="Times New Roman"/>
          <w:sz w:val="28"/>
          <w:szCs w:val="28"/>
        </w:rPr>
        <w:t xml:space="preserve"> получил от того, что в зависимости от среды он </w:t>
      </w:r>
      <w:r w:rsidRPr="00446568">
        <w:rPr>
          <w:rFonts w:ascii="Times New Roman" w:hAnsi="Times New Roman" w:cs="Times New Roman"/>
          <w:sz w:val="28"/>
          <w:szCs w:val="28"/>
        </w:rPr>
        <w:t>меняет свою окраску по-разному. Например, в кислотной среде «раствор хамелеона»</w:t>
      </w:r>
      <w:r>
        <w:rPr>
          <w:rFonts w:ascii="Times New Roman" w:hAnsi="Times New Roman" w:cs="Times New Roman"/>
          <w:sz w:val="28"/>
          <w:szCs w:val="28"/>
        </w:rPr>
        <w:t xml:space="preserve"> становится бесцветным, </w:t>
      </w:r>
      <w:r w:rsidRPr="00446568">
        <w:rPr>
          <w:rFonts w:ascii="Times New Roman" w:hAnsi="Times New Roman" w:cs="Times New Roman"/>
          <w:sz w:val="28"/>
          <w:szCs w:val="28"/>
        </w:rPr>
        <w:t xml:space="preserve">в сильнощелочной среде получается зеленый </w:t>
      </w:r>
      <w:r>
        <w:rPr>
          <w:rFonts w:ascii="Times New Roman" w:hAnsi="Times New Roman" w:cs="Times New Roman"/>
          <w:sz w:val="28"/>
          <w:szCs w:val="28"/>
        </w:rPr>
        <w:t xml:space="preserve">раствор, а </w:t>
      </w:r>
      <w:r w:rsidRPr="00446568">
        <w:rPr>
          <w:rFonts w:ascii="Times New Roman" w:hAnsi="Times New Roman" w:cs="Times New Roman"/>
          <w:sz w:val="28"/>
          <w:szCs w:val="28"/>
        </w:rPr>
        <w:t xml:space="preserve">в нейтральной, слабокислой или слабощелочной среде </w:t>
      </w:r>
      <w:r>
        <w:rPr>
          <w:rFonts w:ascii="Times New Roman" w:hAnsi="Times New Roman" w:cs="Times New Roman"/>
          <w:sz w:val="28"/>
          <w:szCs w:val="28"/>
        </w:rPr>
        <w:t xml:space="preserve">выпадает </w:t>
      </w:r>
      <w:r w:rsidRPr="00446568">
        <w:rPr>
          <w:rFonts w:ascii="Times New Roman" w:hAnsi="Times New Roman" w:cs="Times New Roman"/>
          <w:sz w:val="28"/>
          <w:szCs w:val="28"/>
        </w:rPr>
        <w:t>черно-бурый осадок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Раствор какого вещества называют </w:t>
      </w:r>
      <w:r w:rsidRPr="00446568">
        <w:rPr>
          <w:rFonts w:ascii="Times New Roman" w:hAnsi="Times New Roman" w:cs="Times New Roman"/>
          <w:sz w:val="28"/>
          <w:szCs w:val="28"/>
        </w:rPr>
        <w:t>«раствор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568">
        <w:rPr>
          <w:rFonts w:ascii="Times New Roman" w:hAnsi="Times New Roman" w:cs="Times New Roman"/>
          <w:sz w:val="28"/>
          <w:szCs w:val="28"/>
        </w:rPr>
        <w:t xml:space="preserve"> хамелеона»</w:t>
      </w:r>
      <w:r>
        <w:rPr>
          <w:rFonts w:ascii="Times New Roman" w:hAnsi="Times New Roman" w:cs="Times New Roman"/>
          <w:sz w:val="28"/>
          <w:szCs w:val="28"/>
        </w:rPr>
        <w:t>? Ответ поясните.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Напишите реакции взаимодействия </w:t>
      </w:r>
      <w:r w:rsidRPr="00446568">
        <w:rPr>
          <w:rFonts w:ascii="Times New Roman" w:hAnsi="Times New Roman" w:cs="Times New Roman"/>
          <w:sz w:val="28"/>
          <w:szCs w:val="28"/>
        </w:rPr>
        <w:t>«раствор хамелеона»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кислой, нейтральной и сильнощелочной среде с </w:t>
      </w:r>
      <w:r w:rsidRPr="00446568">
        <w:rPr>
          <w:rFonts w:ascii="Times New Roman" w:hAnsi="Times New Roman" w:cs="Times New Roman"/>
          <w:sz w:val="28"/>
          <w:szCs w:val="28"/>
        </w:rPr>
        <w:t>сульфит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568">
        <w:rPr>
          <w:rFonts w:ascii="Times New Roman" w:hAnsi="Times New Roman" w:cs="Times New Roman"/>
          <w:sz w:val="28"/>
          <w:szCs w:val="28"/>
        </w:rPr>
        <w:t xml:space="preserve"> натрия Na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кислой и нейтральной</w:t>
      </w:r>
      <w:r w:rsidRPr="0044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среде с </w:t>
      </w:r>
      <w:r w:rsidRPr="00446568">
        <w:rPr>
          <w:rFonts w:ascii="Times New Roman" w:hAnsi="Times New Roman" w:cs="Times New Roman"/>
          <w:sz w:val="28"/>
          <w:szCs w:val="28"/>
        </w:rPr>
        <w:t>пероксид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568">
        <w:rPr>
          <w:rFonts w:ascii="Times New Roman" w:hAnsi="Times New Roman" w:cs="Times New Roman"/>
          <w:sz w:val="28"/>
          <w:szCs w:val="28"/>
        </w:rPr>
        <w:t xml:space="preserve"> водорода Н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342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кислой среде с </w:t>
      </w:r>
      <w:r w:rsidRPr="00446568">
        <w:rPr>
          <w:rFonts w:ascii="Times New Roman" w:hAnsi="Times New Roman" w:cs="Times New Roman"/>
          <w:sz w:val="28"/>
          <w:szCs w:val="28"/>
        </w:rPr>
        <w:t>щавелевой кислот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46568">
        <w:rPr>
          <w:rFonts w:ascii="Times New Roman" w:hAnsi="Times New Roman" w:cs="Times New Roman"/>
          <w:sz w:val="28"/>
          <w:szCs w:val="28"/>
        </w:rPr>
        <w:t xml:space="preserve"> Н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46568">
        <w:rPr>
          <w:rFonts w:ascii="Times New Roman" w:hAnsi="Times New Roman" w:cs="Times New Roman"/>
          <w:sz w:val="28"/>
          <w:szCs w:val="28"/>
        </w:rPr>
        <w:t>С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FB7FC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F6A" w:rsidRDefault="00687342" w:rsidP="00687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2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При добавлении к сухому веществу, растворением которого получают «раствор хамелеона», концентрированной серной кислоты получают вещество, с помощью которого можно поджечь спиртовку без спичек. Определите какое это вещество, если известно, что это оксид с содержанием кислорода </w:t>
      </w:r>
      <w:r w:rsidRPr="005243AF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43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5%. Напишите реакцию получения этого оксида, о которой идет речь.</w:t>
      </w:r>
    </w:p>
    <w:p w:rsidR="00B86B91" w:rsidRPr="00B86B91" w:rsidRDefault="00B86B91" w:rsidP="00B86B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796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91">
        <w:rPr>
          <w:rFonts w:ascii="Times New Roman" w:hAnsi="Times New Roman" w:cs="Times New Roman"/>
          <w:b/>
          <w:sz w:val="28"/>
          <w:szCs w:val="28"/>
        </w:rPr>
        <w:t xml:space="preserve">Задача 3 </w:t>
      </w:r>
    </w:p>
    <w:p w:rsidR="00FA1D19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91">
        <w:rPr>
          <w:rFonts w:ascii="Times New Roman" w:hAnsi="Times New Roman" w:cs="Times New Roman"/>
          <w:sz w:val="28"/>
          <w:szCs w:val="28"/>
        </w:rPr>
        <w:t>Вещество</w:t>
      </w:r>
      <w:proofErr w:type="gramStart"/>
      <w:r w:rsidRPr="00B86B9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B86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B91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B86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B91">
        <w:rPr>
          <w:rFonts w:ascii="Times New Roman" w:hAnsi="Times New Roman" w:cs="Times New Roman"/>
          <w:sz w:val="28"/>
          <w:szCs w:val="28"/>
        </w:rPr>
        <w:t xml:space="preserve">бесцветный газ, получаемый гидролизом карбида кальция. При его пропускании над активированным углем при 500 ºС образуется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Б</w:t>
      </w:r>
      <w:r w:rsidRPr="00B86B91">
        <w:rPr>
          <w:rFonts w:ascii="Times New Roman" w:hAnsi="Times New Roman" w:cs="Times New Roman"/>
          <w:sz w:val="28"/>
          <w:szCs w:val="28"/>
        </w:rPr>
        <w:t xml:space="preserve">, представляющее собой бесцветную жидкость со специфическим запахом.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Б</w:t>
      </w:r>
      <w:r w:rsidRPr="00B86B91">
        <w:rPr>
          <w:rFonts w:ascii="Times New Roman" w:hAnsi="Times New Roman" w:cs="Times New Roman"/>
          <w:sz w:val="28"/>
          <w:szCs w:val="28"/>
        </w:rPr>
        <w:t xml:space="preserve"> способно реагировать с пропиленом в условиях кислотного катализа с образованием вещества </w:t>
      </w:r>
      <w:r w:rsidRPr="00B86B91">
        <w:rPr>
          <w:rFonts w:ascii="Times New Roman" w:hAnsi="Times New Roman" w:cs="Times New Roman"/>
          <w:b/>
          <w:sz w:val="28"/>
          <w:szCs w:val="28"/>
        </w:rPr>
        <w:t>В</w:t>
      </w:r>
      <w:r w:rsidRPr="00B86B91">
        <w:rPr>
          <w:rFonts w:ascii="Times New Roman" w:hAnsi="Times New Roman" w:cs="Times New Roman"/>
          <w:sz w:val="28"/>
          <w:szCs w:val="28"/>
        </w:rPr>
        <w:t xml:space="preserve">, которое, в свою очередь, при окислении кислородом воздуха с последующим гидролизом серной кислотой образует два вещества </w:t>
      </w:r>
      <w:r w:rsidRPr="00B86B91">
        <w:rPr>
          <w:rFonts w:ascii="Times New Roman" w:hAnsi="Times New Roman" w:cs="Times New Roman"/>
          <w:b/>
          <w:sz w:val="28"/>
          <w:szCs w:val="28"/>
        </w:rPr>
        <w:t>Г</w:t>
      </w:r>
      <w:r w:rsidRPr="00B86B91">
        <w:rPr>
          <w:rFonts w:ascii="Times New Roman" w:hAnsi="Times New Roman" w:cs="Times New Roman"/>
          <w:sz w:val="28"/>
          <w:szCs w:val="28"/>
        </w:rPr>
        <w:t xml:space="preserve"> и </w:t>
      </w:r>
      <w:r w:rsidRPr="00B86B91">
        <w:rPr>
          <w:rFonts w:ascii="Times New Roman" w:hAnsi="Times New Roman" w:cs="Times New Roman"/>
          <w:b/>
          <w:sz w:val="28"/>
          <w:szCs w:val="28"/>
        </w:rPr>
        <w:t>Д</w:t>
      </w:r>
      <w:r w:rsidRPr="00B86B91">
        <w:rPr>
          <w:rFonts w:ascii="Times New Roman" w:hAnsi="Times New Roman" w:cs="Times New Roman"/>
          <w:sz w:val="28"/>
          <w:szCs w:val="28"/>
        </w:rPr>
        <w:t xml:space="preserve">, интенсивно использующихся в промышленности.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Г</w:t>
      </w:r>
      <w:r w:rsidRPr="00B86B91">
        <w:rPr>
          <w:rFonts w:ascii="Times New Roman" w:hAnsi="Times New Roman" w:cs="Times New Roman"/>
          <w:sz w:val="28"/>
          <w:szCs w:val="28"/>
        </w:rPr>
        <w:t xml:space="preserve"> – бесцветное кристаллическое вещество со своеобразным запахом, медленно розовеющее на воздухе,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Д</w:t>
      </w:r>
      <w:r w:rsidRPr="00B86B91">
        <w:rPr>
          <w:rFonts w:ascii="Times New Roman" w:hAnsi="Times New Roman" w:cs="Times New Roman"/>
          <w:sz w:val="28"/>
          <w:szCs w:val="28"/>
        </w:rPr>
        <w:t xml:space="preserve"> – летучая жидкость с характерным резким запахом, часто применяемая в качестве растворителя. При реакции вещества </w:t>
      </w:r>
      <w:r w:rsidRPr="00B86B91">
        <w:rPr>
          <w:rFonts w:ascii="Times New Roman" w:hAnsi="Times New Roman" w:cs="Times New Roman"/>
          <w:b/>
          <w:sz w:val="28"/>
          <w:szCs w:val="28"/>
        </w:rPr>
        <w:t>Г</w:t>
      </w:r>
      <w:r w:rsidRPr="00B86B91">
        <w:rPr>
          <w:rFonts w:ascii="Times New Roman" w:hAnsi="Times New Roman" w:cs="Times New Roman"/>
          <w:sz w:val="28"/>
          <w:szCs w:val="28"/>
        </w:rPr>
        <w:t xml:space="preserve"> с веществом </w:t>
      </w:r>
      <w:r w:rsidRPr="00B86B91">
        <w:rPr>
          <w:rFonts w:ascii="Times New Roman" w:hAnsi="Times New Roman" w:cs="Times New Roman"/>
          <w:b/>
          <w:sz w:val="28"/>
          <w:szCs w:val="28"/>
        </w:rPr>
        <w:t>Д</w:t>
      </w:r>
      <w:r w:rsidRPr="00B86B91">
        <w:rPr>
          <w:rFonts w:ascii="Times New Roman" w:hAnsi="Times New Roman" w:cs="Times New Roman"/>
          <w:sz w:val="28"/>
          <w:szCs w:val="28"/>
        </w:rPr>
        <w:t xml:space="preserve"> в присутствии соляной кислоты образуется продукт </w:t>
      </w:r>
      <w:r w:rsidRPr="00B86B91">
        <w:rPr>
          <w:rFonts w:ascii="Times New Roman" w:hAnsi="Times New Roman" w:cs="Times New Roman"/>
          <w:b/>
          <w:sz w:val="28"/>
          <w:szCs w:val="28"/>
        </w:rPr>
        <w:t>Е</w:t>
      </w:r>
      <w:r w:rsidRPr="00B86B91">
        <w:rPr>
          <w:rFonts w:ascii="Times New Roman" w:hAnsi="Times New Roman" w:cs="Times New Roman"/>
          <w:sz w:val="28"/>
          <w:szCs w:val="28"/>
        </w:rPr>
        <w:t xml:space="preserve">, находящий широкое применение в качестве базового вещества для получения поликарбонатного пластика. При окислении вещества </w:t>
      </w:r>
      <w:r w:rsidRPr="00B86B91">
        <w:rPr>
          <w:rFonts w:ascii="Times New Roman" w:hAnsi="Times New Roman" w:cs="Times New Roman"/>
          <w:b/>
          <w:sz w:val="28"/>
          <w:szCs w:val="28"/>
        </w:rPr>
        <w:t>В</w:t>
      </w:r>
      <w:r w:rsidRPr="00B86B91">
        <w:rPr>
          <w:rFonts w:ascii="Times New Roman" w:hAnsi="Times New Roman" w:cs="Times New Roman"/>
          <w:sz w:val="28"/>
          <w:szCs w:val="28"/>
        </w:rPr>
        <w:t xml:space="preserve"> перманганатом калия в кислой среде при нагревании образуется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Ж</w:t>
      </w:r>
      <w:r w:rsidRPr="00B86B91">
        <w:rPr>
          <w:rFonts w:ascii="Times New Roman" w:hAnsi="Times New Roman" w:cs="Times New Roman"/>
          <w:sz w:val="28"/>
          <w:szCs w:val="28"/>
        </w:rPr>
        <w:t>, при взаимодействии которого с пищевой содой</w:t>
      </w:r>
      <w:r w:rsidRPr="00B86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B91">
        <w:rPr>
          <w:rFonts w:ascii="Times New Roman" w:hAnsi="Times New Roman" w:cs="Times New Roman"/>
          <w:sz w:val="28"/>
          <w:szCs w:val="28"/>
        </w:rPr>
        <w:t xml:space="preserve">образуется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З</w:t>
      </w:r>
      <w:r w:rsidRPr="00B86B91">
        <w:rPr>
          <w:rFonts w:ascii="Times New Roman" w:hAnsi="Times New Roman" w:cs="Times New Roman"/>
          <w:sz w:val="28"/>
          <w:szCs w:val="28"/>
        </w:rPr>
        <w:t xml:space="preserve">.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B86B91">
        <w:rPr>
          <w:rFonts w:ascii="Times New Roman" w:hAnsi="Times New Roman" w:cs="Times New Roman"/>
          <w:sz w:val="28"/>
          <w:szCs w:val="28"/>
        </w:rPr>
        <w:t xml:space="preserve">широко используется в пищевой промышленности в качестве консерванта. При реакции натриевой соли вещества </w:t>
      </w:r>
      <w:r w:rsidRPr="00B86B91">
        <w:rPr>
          <w:rFonts w:ascii="Times New Roman" w:hAnsi="Times New Roman" w:cs="Times New Roman"/>
          <w:b/>
          <w:sz w:val="28"/>
          <w:szCs w:val="28"/>
        </w:rPr>
        <w:t>Г</w:t>
      </w:r>
      <w:r w:rsidRPr="00B86B91">
        <w:rPr>
          <w:rFonts w:ascii="Times New Roman" w:hAnsi="Times New Roman" w:cs="Times New Roman"/>
          <w:sz w:val="28"/>
          <w:szCs w:val="28"/>
        </w:rPr>
        <w:t xml:space="preserve"> с углекислым газом при повышенных температуре и давлении, с последующей обработкой разбавленной серной кислотой образуется вещество</w:t>
      </w:r>
      <w:proofErr w:type="gramStart"/>
      <w:r w:rsidRPr="00B86B91">
        <w:rPr>
          <w:rFonts w:ascii="Times New Roman" w:hAnsi="Times New Roman" w:cs="Times New Roman"/>
          <w:sz w:val="28"/>
          <w:szCs w:val="28"/>
        </w:rPr>
        <w:t xml:space="preserve"> </w:t>
      </w:r>
      <w:r w:rsidRPr="00B86B9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86B91">
        <w:rPr>
          <w:rFonts w:ascii="Times New Roman" w:hAnsi="Times New Roman" w:cs="Times New Roman"/>
          <w:sz w:val="28"/>
          <w:szCs w:val="28"/>
        </w:rPr>
        <w:t>, используемое в составе мазей для лечения кожных заболеваний. При обработке вещества</w:t>
      </w:r>
      <w:proofErr w:type="gramStart"/>
      <w:r w:rsidRPr="00B86B91">
        <w:rPr>
          <w:rFonts w:ascii="Times New Roman" w:hAnsi="Times New Roman" w:cs="Times New Roman"/>
          <w:sz w:val="28"/>
          <w:szCs w:val="28"/>
        </w:rPr>
        <w:t xml:space="preserve"> </w:t>
      </w:r>
      <w:r w:rsidRPr="00B86B9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B86B91">
        <w:rPr>
          <w:rFonts w:ascii="Times New Roman" w:hAnsi="Times New Roman" w:cs="Times New Roman"/>
          <w:sz w:val="28"/>
          <w:szCs w:val="28"/>
        </w:rPr>
        <w:t xml:space="preserve"> ангидридом уксусной кислоты образуется вещество </w:t>
      </w:r>
      <w:r w:rsidRPr="00B86B91">
        <w:rPr>
          <w:rFonts w:ascii="Times New Roman" w:hAnsi="Times New Roman" w:cs="Times New Roman"/>
          <w:b/>
          <w:sz w:val="28"/>
          <w:szCs w:val="28"/>
        </w:rPr>
        <w:t>К</w:t>
      </w:r>
      <w:r w:rsidRPr="00B86B91">
        <w:rPr>
          <w:rFonts w:ascii="Times New Roman" w:hAnsi="Times New Roman" w:cs="Times New Roman"/>
          <w:sz w:val="28"/>
          <w:szCs w:val="28"/>
        </w:rPr>
        <w:t xml:space="preserve">, интенсивно применяющееся в медицине в качестве обезболивающего и жаропонижающего средства. Напишите структурные формулы веществ </w:t>
      </w:r>
      <w:r w:rsidRPr="00B86B91">
        <w:rPr>
          <w:rFonts w:ascii="Times New Roman" w:hAnsi="Times New Roman" w:cs="Times New Roman"/>
          <w:b/>
          <w:sz w:val="28"/>
          <w:szCs w:val="28"/>
        </w:rPr>
        <w:t>А</w:t>
      </w:r>
      <w:r w:rsidRPr="00B86B91">
        <w:rPr>
          <w:rFonts w:ascii="Times New Roman" w:hAnsi="Times New Roman" w:cs="Times New Roman"/>
          <w:sz w:val="28"/>
          <w:szCs w:val="28"/>
        </w:rPr>
        <w:t>-</w:t>
      </w:r>
      <w:r w:rsidRPr="00B86B91">
        <w:rPr>
          <w:rFonts w:ascii="Times New Roman" w:hAnsi="Times New Roman" w:cs="Times New Roman"/>
          <w:b/>
          <w:sz w:val="28"/>
          <w:szCs w:val="28"/>
        </w:rPr>
        <w:t>К</w:t>
      </w:r>
    </w:p>
    <w:p w:rsidR="00B86B91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91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4 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65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качестве источника тока в автомобилях в настоящее время используется свинцово-кислотный аккумулятор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наиболее распространенный и широко применяемый на сегодняшний день тип </w:t>
      </w:r>
      <w:hyperlink r:id="rId8" w:tooltip="Электрический аккумулятор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аккумуляторов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изобретен в </w:t>
      </w:r>
      <w:hyperlink r:id="rId9" w:tooltip="1859 год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1859 году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французским физиком </w:t>
      </w:r>
      <w:hyperlink r:id="rId10" w:tooltip="Планте, Гастон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Гастоном Планте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сотрудником лаборатории </w:t>
      </w:r>
      <w:hyperlink r:id="rId11" w:tooltip="Беккерель, Александр Эдмон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Александра Беккереля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Принцип работы свинцово-кислотных аккумуляторов основан на окислении </w:t>
      </w:r>
      <w:hyperlink r:id="rId12" w:tooltip="Свинец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свинца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аноде 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восстановлении </w:t>
      </w:r>
      <w:hyperlink r:id="rId13" w:tooltip="Диоксид свинца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диоксида свинца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катоде в водном растворе </w:t>
      </w:r>
      <w:hyperlink r:id="rId14" w:tooltip="Серная кислота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серной кислоты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разряде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образованием</w:t>
      </w:r>
      <w:proofErr w:type="gram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обоих случаях сульфата свинца, и протекании обратной реакции при заряде аккумулятора.</w:t>
      </w:r>
    </w:p>
    <w:p w:rsidR="0066565B" w:rsidRPr="0066565B" w:rsidRDefault="0066565B" w:rsidP="0066565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Напишите окислительно-восстановительные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реакции</w:t>
      </w:r>
      <w:proofErr w:type="spell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протекающие на отдельных электродах, и суммарную реакцию.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использовании аккумуляторов возникает ряд эксплуатационных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проблем.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При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зарядке выделяются газы и происходит так называемое кипение аккумулятора. О каких газах идет речь? Составьте уравнения соответствующих реакций.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Отдельную проблему составляет у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тилизация батареи после ее выхода из строя. Основными компонентами батареи, вредными для окружающей среды, являются серная кислота и соединения свинца. 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Сколько металлического свинца можно получить при утилизации батареи, если ее емкость 55 </w:t>
      </w:r>
      <w:proofErr w:type="spellStart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А·ч</w:t>
      </w:r>
      <w:proofErr w:type="spell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66565B" w:rsidRP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Какая масса питьевой соды требуется для нейтрализации серной кислоты в аккумуляторе, если ее массовая доля в заряженном состоянии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31,5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%, а объем и плотность раствора составляют 7 л и 1.23 г/см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66565B" w:rsidRDefault="0066565B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Чему равна 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pH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этого раствора (если считать, что по первой ступени серная кислота </w:t>
      </w:r>
      <w:proofErr w:type="spellStart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диссоциирует</w:t>
      </w:r>
      <w:proofErr w:type="spell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полностью, а константа диссоциации по второй ступени</w:t>
      </w:r>
      <w:proofErr w:type="gramStart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</w:t>
      </w:r>
      <w:proofErr w:type="gram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=1.2·10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-2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)?</w:t>
      </w:r>
    </w:p>
    <w:p w:rsidR="005E0EF1" w:rsidRDefault="005E0EF1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0EF1" w:rsidRDefault="005E0EF1" w:rsidP="005E0EF1">
      <w:pPr>
        <w:pBdr>
          <w:bottom w:val="single" w:sz="12" w:space="1" w:color="auto"/>
        </w:pBdr>
        <w:tabs>
          <w:tab w:val="left" w:pos="6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E0EF1" w:rsidRDefault="005E0EF1" w:rsidP="005E0EF1">
      <w:pPr>
        <w:pBdr>
          <w:bottom w:val="single" w:sz="12" w:space="1" w:color="auto"/>
        </w:pBdr>
        <w:tabs>
          <w:tab w:val="left" w:pos="6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EF1" w:rsidRDefault="005E0EF1" w:rsidP="005E0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EF1" w:rsidRDefault="005E0EF1" w:rsidP="005E0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участник олимпиады!</w:t>
      </w:r>
    </w:p>
    <w:p w:rsidR="005E0EF1" w:rsidRDefault="005E0EF1" w:rsidP="005E0E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EF1" w:rsidRDefault="005E0EF1" w:rsidP="005E0EF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15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5E0EF1" w:rsidRDefault="005E0EF1" w:rsidP="005E0EF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5E0EF1" w:rsidRDefault="005E0EF1" w:rsidP="005E0EF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5E0EF1" w:rsidRPr="0066565B" w:rsidRDefault="005E0EF1" w:rsidP="00665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3F6A" w:rsidRDefault="008E3F6A">
      <w:pPr>
        <w:spacing w:after="160" w:line="259" w:lineRule="auto"/>
        <w:rPr>
          <w:sz w:val="28"/>
          <w:szCs w:val="28"/>
        </w:rPr>
      </w:pPr>
    </w:p>
    <w:sectPr w:rsidR="008E3F6A" w:rsidSect="0065527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1A" w:rsidRDefault="002A0F1A" w:rsidP="00655276">
      <w:pPr>
        <w:spacing w:after="0" w:line="240" w:lineRule="auto"/>
      </w:pPr>
      <w:r>
        <w:separator/>
      </w:r>
    </w:p>
  </w:endnote>
  <w:endnote w:type="continuationSeparator" w:id="0">
    <w:p w:rsidR="002A0F1A" w:rsidRDefault="002A0F1A" w:rsidP="0065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144"/>
      <w:docPartObj>
        <w:docPartGallery w:val="Page Numbers (Bottom of Page)"/>
        <w:docPartUnique/>
      </w:docPartObj>
    </w:sdtPr>
    <w:sdtContent>
      <w:p w:rsidR="00655276" w:rsidRDefault="00655276">
        <w:pPr>
          <w:pStyle w:val="a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55276" w:rsidRDefault="006552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1A" w:rsidRDefault="002A0F1A" w:rsidP="00655276">
      <w:pPr>
        <w:spacing w:after="0" w:line="240" w:lineRule="auto"/>
      </w:pPr>
      <w:r>
        <w:separator/>
      </w:r>
    </w:p>
  </w:footnote>
  <w:footnote w:type="continuationSeparator" w:id="0">
    <w:p w:rsidR="002A0F1A" w:rsidRDefault="002A0F1A" w:rsidP="0065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0522E9"/>
    <w:rsid w:val="00174D75"/>
    <w:rsid w:val="002008A0"/>
    <w:rsid w:val="002A0F1A"/>
    <w:rsid w:val="002A217A"/>
    <w:rsid w:val="002C2779"/>
    <w:rsid w:val="00313E20"/>
    <w:rsid w:val="00340979"/>
    <w:rsid w:val="003754ED"/>
    <w:rsid w:val="003E6D17"/>
    <w:rsid w:val="00443233"/>
    <w:rsid w:val="004E157B"/>
    <w:rsid w:val="005E0EF1"/>
    <w:rsid w:val="0060454B"/>
    <w:rsid w:val="00655276"/>
    <w:rsid w:val="0066565B"/>
    <w:rsid w:val="00687342"/>
    <w:rsid w:val="006E2AA6"/>
    <w:rsid w:val="006E512B"/>
    <w:rsid w:val="00765BEB"/>
    <w:rsid w:val="008C2970"/>
    <w:rsid w:val="008E3F6A"/>
    <w:rsid w:val="008F2199"/>
    <w:rsid w:val="009F1EF7"/>
    <w:rsid w:val="00A52C39"/>
    <w:rsid w:val="00AA31C5"/>
    <w:rsid w:val="00B53796"/>
    <w:rsid w:val="00B86B91"/>
    <w:rsid w:val="00BF6535"/>
    <w:rsid w:val="00C14A62"/>
    <w:rsid w:val="00C727CB"/>
    <w:rsid w:val="00CB40CF"/>
    <w:rsid w:val="00CD60C6"/>
    <w:rsid w:val="00D76EEC"/>
    <w:rsid w:val="00DC7FE0"/>
    <w:rsid w:val="00F079F2"/>
    <w:rsid w:val="00F6314F"/>
    <w:rsid w:val="00FA1D19"/>
    <w:rsid w:val="00FB67CC"/>
    <w:rsid w:val="00FD1114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0454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045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E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5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5276"/>
  </w:style>
  <w:style w:type="paragraph" w:styleId="ab">
    <w:name w:val="footer"/>
    <w:basedOn w:val="a"/>
    <w:link w:val="ac"/>
    <w:uiPriority w:val="99"/>
    <w:unhideWhenUsed/>
    <w:rsid w:val="0065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5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13" Type="http://schemas.openxmlformats.org/officeDocument/2006/relationships/hyperlink" Target="https://ru.wikipedia.org/wiki/%D0%94%D0%B8%D0%BE%D0%BA%D1%81%D0%B8%D0%B4_%D1%81%D0%B2%D0%B8%D0%BD%D1%86%D0%B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2%D0%B8%D0%BD%D0%B5%D1%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0%BA%D0%BA%D0%B5%D1%80%D0%B5%D0%BB%D1%8C,_%D0%90%D0%BB%D0%B5%D0%BA%D1%81%D0%B0%D0%BD%D0%B4%D1%80_%D0%AD%D0%B4%D0%BC%D0%BE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odd.ru" TargetMode="External"/><Relationship Id="rId10" Type="http://schemas.openxmlformats.org/officeDocument/2006/relationships/hyperlink" Target="https://ru.wikipedia.org/wiki/%D0%9F%D0%BB%D0%B0%D0%BD%D1%82%D0%B5,_%D0%93%D0%B0%D1%81%D1%82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859_%D0%B3%D0%BE%D0%B4" TargetMode="External"/><Relationship Id="rId14" Type="http://schemas.openxmlformats.org/officeDocument/2006/relationships/hyperlink" Target="https://ru.wikipedia.org/wiki/%D0%A1%D0%B5%D1%80%D0%BD%D0%B0%D1%8F_%D0%BA%D0%B8%D1%81%D0%BB%D0%BE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40E1FA5C-7B91-4EC2-944C-6CEBB883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43</cp:revision>
  <dcterms:created xsi:type="dcterms:W3CDTF">2017-10-15T06:52:00Z</dcterms:created>
  <dcterms:modified xsi:type="dcterms:W3CDTF">2017-11-10T06:50:00Z</dcterms:modified>
</cp:coreProperties>
</file>